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pPr>
      <w:r w:rsidDel="00000000" w:rsidR="00000000" w:rsidRPr="00000000">
        <w:rPr>
          <w:rtl w:val="0"/>
        </w:rPr>
        <w:t xml:space="preserve">12 de Septiembre, 2023 </w:t>
      </w:r>
    </w:p>
    <w:p w:rsidR="00000000" w:rsidDel="00000000" w:rsidP="00000000" w:rsidRDefault="00000000" w:rsidRPr="00000000" w14:paraId="00000002">
      <w:pPr>
        <w:spacing w:line="240" w:lineRule="auto"/>
        <w:jc w:val="center"/>
        <w:rPr>
          <w:b w:val="1"/>
        </w:rPr>
      </w:pPr>
      <w:r w:rsidDel="00000000" w:rsidR="00000000" w:rsidRPr="00000000">
        <w:rPr>
          <w:rtl w:val="0"/>
        </w:rPr>
      </w:r>
    </w:p>
    <w:p w:rsidR="00000000" w:rsidDel="00000000" w:rsidP="00000000" w:rsidRDefault="00000000" w:rsidRPr="00000000" w14:paraId="00000003">
      <w:pPr>
        <w:spacing w:line="240" w:lineRule="auto"/>
        <w:jc w:val="center"/>
        <w:rPr>
          <w:b w:val="1"/>
        </w:rPr>
      </w:pPr>
      <w:r w:rsidDel="00000000" w:rsidR="00000000" w:rsidRPr="00000000">
        <w:rPr>
          <w:b w:val="1"/>
          <w:rtl w:val="0"/>
        </w:rPr>
        <w:t xml:space="preserve">ABRE SUS PUERTAS THE PENINSULA LONDON</w:t>
      </w:r>
    </w:p>
    <w:p w:rsidR="00000000" w:rsidDel="00000000" w:rsidP="00000000" w:rsidRDefault="00000000" w:rsidRPr="00000000" w14:paraId="00000004">
      <w:pPr>
        <w:spacing w:line="240" w:lineRule="auto"/>
        <w:jc w:val="center"/>
        <w:rPr>
          <w:b w:val="1"/>
        </w:rPr>
      </w:pPr>
      <w:r w:rsidDel="00000000" w:rsidR="00000000" w:rsidRPr="00000000">
        <w:rPr>
          <w:rtl w:val="0"/>
        </w:rPr>
      </w:r>
    </w:p>
    <w:p w:rsidR="00000000" w:rsidDel="00000000" w:rsidP="00000000" w:rsidRDefault="00000000" w:rsidRPr="00000000" w14:paraId="00000005">
      <w:pPr>
        <w:spacing w:line="276" w:lineRule="auto"/>
        <w:jc w:val="center"/>
        <w:rPr>
          <w:b w:val="1"/>
        </w:rPr>
      </w:pPr>
      <w:r w:rsidDel="00000000" w:rsidR="00000000" w:rsidRPr="00000000">
        <w:rPr>
          <w:b w:val="1"/>
          <w:sz w:val="22"/>
          <w:szCs w:val="22"/>
          <w:rtl w:val="0"/>
        </w:rPr>
        <w:t xml:space="preserve">La más reciente apertura de The Peninsula Hotels, con una arquitectura elegante, exquisita artesanía británica y vistas a Hyde Park Corner abre sus puertas el día de hoy.</w:t>
      </w:r>
      <w:r w:rsidDel="00000000" w:rsidR="00000000" w:rsidRPr="00000000">
        <w:rPr>
          <w:rtl w:val="0"/>
        </w:rPr>
      </w:r>
    </w:p>
    <w:p w:rsidR="00000000" w:rsidDel="00000000" w:rsidP="00000000" w:rsidRDefault="00000000" w:rsidRPr="00000000" w14:paraId="00000006">
      <w:pPr>
        <w:spacing w:line="240" w:lineRule="auto"/>
        <w:jc w:val="center"/>
        <w:rPr>
          <w:b w:val="1"/>
        </w:rPr>
      </w:pPr>
      <w:r w:rsidDel="00000000" w:rsidR="00000000" w:rsidRPr="00000000">
        <w:rPr>
          <w:rtl w:val="0"/>
        </w:rPr>
      </w:r>
    </w:p>
    <w:p w:rsidR="00000000" w:rsidDel="00000000" w:rsidP="00000000" w:rsidRDefault="00000000" w:rsidRPr="00000000" w14:paraId="00000007">
      <w:pPr>
        <w:spacing w:line="240" w:lineRule="auto"/>
        <w:jc w:val="both"/>
        <w:rPr>
          <w:b w:val="1"/>
        </w:rPr>
      </w:pPr>
      <w:r w:rsidDel="00000000" w:rsidR="00000000" w:rsidRPr="00000000">
        <w:rPr>
          <w:b w:val="1"/>
        </w:rPr>
        <w:drawing>
          <wp:inline distB="0" distT="0" distL="0" distR="0">
            <wp:extent cx="5965825" cy="1484630"/>
            <wp:effectExtent b="0" l="0" r="0" t="0"/>
            <wp:docPr descr="A room with a bed and chairs and a table&#10;&#10;Description automatically generated" id="1443729790" name="image1.jpg"/>
            <a:graphic>
              <a:graphicData uri="http://schemas.openxmlformats.org/drawingml/2006/picture">
                <pic:pic>
                  <pic:nvPicPr>
                    <pic:cNvPr descr="A room with a bed and chairs and a table&#10;&#10;Description automatically generated" id="0" name="image1.jpg"/>
                    <pic:cNvPicPr preferRelativeResize="0"/>
                  </pic:nvPicPr>
                  <pic:blipFill>
                    <a:blip r:embed="rId7"/>
                    <a:srcRect b="0" l="0" r="0" t="0"/>
                    <a:stretch>
                      <a:fillRect/>
                    </a:stretch>
                  </pic:blipFill>
                  <pic:spPr>
                    <a:xfrm>
                      <a:off x="0" y="0"/>
                      <a:ext cx="5965825" cy="148463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Grandeza con estilo en el corazón de Belgravia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The Peninsula London, el primer hotel británico de la casi centenaria marca The Peninsula, abre hoy entre Hyde Park Corner y Wellington Arch. Este hotel de nueva construcción, que aporta un espectacular nuevo estilo y lujo al corazón de Belgravia, está diseñado y equipado para encarnar la mejor artesanía y arte británico, y está a solo unos pasos del Palacio de Buckingham, Knightsbridge y otras atracciones icónicas.</w:t>
      </w:r>
      <w:r w:rsidDel="00000000" w:rsidR="00000000" w:rsidRPr="00000000">
        <w:rPr>
          <w:rtl w:val="0"/>
        </w:rPr>
      </w:r>
    </w:p>
    <w:p w:rsidR="00000000" w:rsidDel="00000000" w:rsidP="00000000" w:rsidRDefault="00000000" w:rsidRPr="00000000" w14:paraId="0000000C">
      <w:pPr>
        <w:spacing w:line="240" w:lineRule="auto"/>
        <w:rPr>
          <w:sz w:val="22"/>
          <w:szCs w:val="22"/>
        </w:rPr>
      </w:pPr>
      <w:r w:rsidDel="00000000" w:rsidR="00000000" w:rsidRPr="00000000">
        <w:rPr>
          <w:rtl w:val="0"/>
        </w:rPr>
      </w:r>
    </w:p>
    <w:p w:rsidR="00000000" w:rsidDel="00000000" w:rsidP="00000000" w:rsidRDefault="00000000" w:rsidRPr="00000000" w14:paraId="0000000D">
      <w:pPr>
        <w:spacing w:line="240" w:lineRule="auto"/>
        <w:rPr>
          <w:b w:val="1"/>
        </w:rPr>
      </w:pPr>
      <w:r w:rsidDel="00000000" w:rsidR="00000000" w:rsidRPr="00000000">
        <w:rPr>
          <w:b w:val="1"/>
          <w:rtl w:val="0"/>
        </w:rPr>
        <w:t xml:space="preserve">Una sensación de bienvenida</w:t>
      </w:r>
    </w:p>
    <w:p w:rsidR="00000000" w:rsidDel="00000000" w:rsidP="00000000" w:rsidRDefault="00000000" w:rsidRPr="00000000" w14:paraId="0000000E">
      <w:pPr>
        <w:spacing w:line="240" w:lineRule="auto"/>
        <w:rPr>
          <w:b w:val="1"/>
          <w:sz w:val="22"/>
          <w:szCs w:val="22"/>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El hotel, impecablemente diseñado por </w:t>
      </w:r>
      <w:r w:rsidDel="00000000" w:rsidR="00000000" w:rsidRPr="00000000">
        <w:rPr>
          <w:b w:val="1"/>
          <w:sz w:val="22"/>
          <w:szCs w:val="22"/>
          <w:rtl w:val="0"/>
        </w:rPr>
        <w:t xml:space="preserve">Hopkins Architects</w:t>
      </w:r>
      <w:r w:rsidDel="00000000" w:rsidR="00000000" w:rsidRPr="00000000">
        <w:rPr>
          <w:sz w:val="22"/>
          <w:szCs w:val="22"/>
          <w:rtl w:val="0"/>
        </w:rPr>
        <w:t xml:space="preserve"> para armonizar con la arquitectura patrimonial circundante, encarna una estética elegante y espaciosa que se llena de luz natural. La propiedad se sitúa alrededor de un amplio patio exterior, ajardinado por el célebre diseñador </w:t>
      </w:r>
      <w:r w:rsidDel="00000000" w:rsidR="00000000" w:rsidRPr="00000000">
        <w:rPr>
          <w:b w:val="1"/>
          <w:sz w:val="22"/>
          <w:szCs w:val="22"/>
          <w:rtl w:val="0"/>
        </w:rPr>
        <w:t xml:space="preserve">Enzo Enea </w:t>
      </w:r>
      <w:r w:rsidDel="00000000" w:rsidR="00000000" w:rsidRPr="00000000">
        <w:rPr>
          <w:sz w:val="22"/>
          <w:szCs w:val="22"/>
          <w:rtl w:val="0"/>
        </w:rPr>
        <w:t xml:space="preserve">con enredaderas de jazmines y glicinas, y casi una hectárea de maples japoneses de 120 años (los árboles más antiguos de su tipo en Europa). Este patio central pavimentado con adoquines, algo poco común en la bulliciosa Belgravia, permite a los huéspedes llegar con estilo discreto y aprovechar el transporte de la lujosa flota de automóviles del hotel, que incluye Rolls-Royce Phantom II, Bentley Bentaygas híbrido, un Austin vintage electrificado de 1960 y un Rolls-Royce Phantom Sedanca de Ville de 1935 minuciosamente restaurado.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rPr>
      </w:pPr>
      <w:r w:rsidDel="00000000" w:rsidR="00000000" w:rsidRPr="00000000">
        <w:rPr>
          <w:b w:val="1"/>
          <w:rtl w:val="0"/>
        </w:rPr>
        <w:t xml:space="preserve">Alojamiento exquisito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El arquitecto y diseñador de interiores de renombre mundial </w:t>
      </w:r>
      <w:r w:rsidDel="00000000" w:rsidR="00000000" w:rsidRPr="00000000">
        <w:rPr>
          <w:b w:val="1"/>
          <w:sz w:val="22"/>
          <w:szCs w:val="22"/>
          <w:rtl w:val="0"/>
        </w:rPr>
        <w:t xml:space="preserve">Peter Marino</w:t>
      </w:r>
      <w:r w:rsidDel="00000000" w:rsidR="00000000" w:rsidRPr="00000000">
        <w:rPr>
          <w:sz w:val="22"/>
          <w:szCs w:val="22"/>
          <w:rtl w:val="0"/>
        </w:rPr>
        <w:t xml:space="preserve"> ha creado una estética tranquila y refinada, con espacios llenos de luz inspirados en las grandes casas británicas y la naturaleza circundante. Las 190 espaciosas habitaciones y suites de The Peninsula London tienen un tamaño inicial de 50 metros cuadrados y cuentan con muebles, textiles y obras de arte originales hechos a medida que evocan la sensación de elegantes residencias privadas. Todos incluyen vestidores con paneles de caoba, baños de gres de ónix color miel y accesorios personalizados elaborados por renombrados artesanos británicos; muchas tienen ventanales con vistas incomparables al Arco de Wellington y la histórica Belgravia.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rPr>
      </w:pPr>
      <w:r w:rsidDel="00000000" w:rsidR="00000000" w:rsidRPr="00000000">
        <w:rPr>
          <w:b w:val="1"/>
          <w:rtl w:val="0"/>
        </w:rPr>
        <w:t xml:space="preserve">Experiencias culinarias de primer nivel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sz w:val="22"/>
          <w:szCs w:val="22"/>
        </w:rPr>
      </w:pPr>
      <w:r w:rsidDel="00000000" w:rsidR="00000000" w:rsidRPr="00000000">
        <w:rPr>
          <w:sz w:val="22"/>
          <w:szCs w:val="22"/>
          <w:rtl w:val="0"/>
        </w:rPr>
        <w:t xml:space="preserve">La nueva propiedad ofrece opciones de alimentos y bebidas de clase mundial en seis </w:t>
      </w:r>
      <w:r w:rsidDel="00000000" w:rsidR="00000000" w:rsidRPr="00000000">
        <w:rPr>
          <w:sz w:val="22"/>
          <w:szCs w:val="22"/>
          <w:rtl w:val="0"/>
        </w:rPr>
        <w:t xml:space="preserve">elegantes restaurantes, bares y salones. </w:t>
      </w:r>
      <w:r w:rsidDel="00000000" w:rsidR="00000000" w:rsidRPr="00000000">
        <w:rPr>
          <w:b w:val="1"/>
          <w:sz w:val="22"/>
          <w:szCs w:val="22"/>
          <w:rtl w:val="0"/>
        </w:rPr>
        <w:t xml:space="preserve">The Peninsula Lobby</w:t>
      </w:r>
      <w:r w:rsidDel="00000000" w:rsidR="00000000" w:rsidRPr="00000000">
        <w:rPr>
          <w:sz w:val="22"/>
          <w:szCs w:val="22"/>
          <w:rtl w:val="0"/>
        </w:rPr>
        <w:t xml:space="preserve"> ofrece el tradicional té de la tarde de The Peninsula y se sirven platos de inspiración internacional bajo techos altos y, a menudo, acompañados de música en vivo. Una oferta más informal, que incluye ensaladas, sándwiches y postres recién hechos, está disponible durante todo el día en </w:t>
      </w:r>
      <w:r w:rsidDel="00000000" w:rsidR="00000000" w:rsidRPr="00000000">
        <w:rPr>
          <w:b w:val="1"/>
          <w:sz w:val="22"/>
          <w:szCs w:val="22"/>
          <w:rtl w:val="0"/>
        </w:rPr>
        <w:t xml:space="preserve">The Peninsula Boutique and Café</w:t>
      </w:r>
      <w:r w:rsidDel="00000000" w:rsidR="00000000" w:rsidRPr="00000000">
        <w:rPr>
          <w:sz w:val="22"/>
          <w:szCs w:val="22"/>
          <w:rtl w:val="0"/>
        </w:rPr>
        <w:t xml:space="preserve">. En </w:t>
      </w:r>
      <w:r w:rsidDel="00000000" w:rsidR="00000000" w:rsidRPr="00000000">
        <w:rPr>
          <w:b w:val="1"/>
          <w:sz w:val="22"/>
          <w:szCs w:val="22"/>
          <w:rtl w:val="0"/>
        </w:rPr>
        <w:t xml:space="preserve">Canton Blue</w:t>
      </w:r>
      <w:r w:rsidDel="00000000" w:rsidR="00000000" w:rsidRPr="00000000">
        <w:rPr>
          <w:sz w:val="22"/>
          <w:szCs w:val="22"/>
          <w:rtl w:val="0"/>
        </w:rPr>
        <w:t xml:space="preserve"> y su bar adyacente, </w:t>
      </w:r>
      <w:r w:rsidDel="00000000" w:rsidR="00000000" w:rsidRPr="00000000">
        <w:rPr>
          <w:b w:val="1"/>
          <w:sz w:val="22"/>
          <w:szCs w:val="22"/>
          <w:rtl w:val="0"/>
        </w:rPr>
        <w:t xml:space="preserve">Little Blue</w:t>
      </w:r>
      <w:r w:rsidDel="00000000" w:rsidR="00000000" w:rsidRPr="00000000">
        <w:rPr>
          <w:sz w:val="22"/>
          <w:szCs w:val="22"/>
          <w:rtl w:val="0"/>
        </w:rPr>
        <w:t xml:space="preserve">, se ofrece cocina china innovadora, cócteles, tés y una decoración exótica de Henry Leung de CAP Atelier para celebrar la unión de las especias entre las culturas asiática y británica. A principios de octubre se inaugurará el exclusivo restaurante en el </w:t>
      </w:r>
      <w:r w:rsidDel="00000000" w:rsidR="00000000" w:rsidRPr="00000000">
        <w:rPr>
          <w:i w:val="1"/>
          <w:sz w:val="22"/>
          <w:szCs w:val="22"/>
          <w:rtl w:val="0"/>
        </w:rPr>
        <w:t xml:space="preserve">rooftop</w:t>
      </w:r>
      <w:r w:rsidDel="00000000" w:rsidR="00000000" w:rsidRPr="00000000">
        <w:rPr>
          <w:sz w:val="22"/>
          <w:szCs w:val="22"/>
          <w:rtl w:val="0"/>
        </w:rPr>
        <w:t xml:space="preserve"> del hotel, </w:t>
      </w:r>
      <w:r w:rsidDel="00000000" w:rsidR="00000000" w:rsidRPr="00000000">
        <w:rPr>
          <w:b w:val="1"/>
          <w:sz w:val="22"/>
          <w:szCs w:val="22"/>
          <w:rtl w:val="0"/>
        </w:rPr>
        <w:t xml:space="preserve">Brooklands</w:t>
      </w:r>
      <w:r w:rsidDel="00000000" w:rsidR="00000000" w:rsidRPr="00000000">
        <w:rPr>
          <w:sz w:val="22"/>
          <w:szCs w:val="22"/>
          <w:rtl w:val="0"/>
        </w:rPr>
        <w:t xml:space="preserve">, que exhibirá cocina británica moderna del chef director </w:t>
      </w:r>
      <w:r w:rsidDel="00000000" w:rsidR="00000000" w:rsidRPr="00000000">
        <w:rPr>
          <w:b w:val="1"/>
          <w:sz w:val="22"/>
          <w:szCs w:val="22"/>
          <w:rtl w:val="0"/>
        </w:rPr>
        <w:t xml:space="preserve">Claude Bosi</w:t>
      </w:r>
      <w:r w:rsidDel="00000000" w:rsidR="00000000" w:rsidRPr="00000000">
        <w:rPr>
          <w:sz w:val="22"/>
          <w:szCs w:val="22"/>
          <w:rtl w:val="0"/>
        </w:rPr>
        <w:t xml:space="preserve">, galardonado con una estrella Michelin, en una colección de espacios inspirados en la aviación británica clásica y los deportes de motor diseñados por los arquitectos Archer Humphreys. También en el octavo piso, </w:t>
      </w:r>
      <w:r w:rsidDel="00000000" w:rsidR="00000000" w:rsidRPr="00000000">
        <w:rPr>
          <w:b w:val="1"/>
          <w:sz w:val="22"/>
          <w:szCs w:val="22"/>
          <w:rtl w:val="0"/>
        </w:rPr>
        <w:t xml:space="preserve">Brooklands Bar</w:t>
      </w:r>
      <w:r w:rsidDel="00000000" w:rsidR="00000000" w:rsidRPr="00000000">
        <w:rPr>
          <w:sz w:val="22"/>
          <w:szCs w:val="22"/>
          <w:rtl w:val="0"/>
        </w:rPr>
        <w:t xml:space="preserve"> domina el horizonte de Londres con una vista panorámica desde St Pauls hasta Battersea.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“Es un momento de orgullo para mí y para mi equipo abrir las puertas de The Peninsula London a nuestros primeros huéspedes. Estamos muy emocionados de dar la bienvenida tanto a residentes locales como a visitantes internacionales, para que vivan esta propiedad excepcional y disfruten de la sofisticada hospitalidad y el servicio de The Peninsula en una de las ciudades más dinámicas del mundo”, dijo Sonja Vodusek, directora general de The Peninsula London. “Este hotel excepcional ha sido un proyecto complejo y creativo que lleva muchos años en desarrollo. The Peninsula buscó la ubicación perfecta en Londres durante más de tres décadas y ahora, después de mucha artesanía, cuidado y consideración, y a través de la dedicación de nuestra gente, esperamos que nuestro hotel se destaque no sólo en Londres sino a nivel mundial para las generaciones venideras”.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rPr>
      </w:pPr>
      <w:r w:rsidDel="00000000" w:rsidR="00000000" w:rsidRPr="00000000">
        <w:rPr>
          <w:b w:val="1"/>
          <w:rtl w:val="0"/>
        </w:rPr>
        <w:t xml:space="preserve">"Lo mejor de la artesanía británica"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La estética magníficamente curada y esencialmente británica de The Peninsula London es el resultado de colaboraciones exclusivas con algunos de los artistas y creadores más aclamados del país. Los elementos de diseño y las comodidades creados a medida por estos socios creativos, incluida la diseñadora de moda </w:t>
      </w:r>
      <w:r w:rsidDel="00000000" w:rsidR="00000000" w:rsidRPr="00000000">
        <w:rPr>
          <w:b w:val="1"/>
          <w:sz w:val="22"/>
          <w:szCs w:val="22"/>
          <w:rtl w:val="0"/>
        </w:rPr>
        <w:t xml:space="preserve">Jenny Packham</w:t>
      </w:r>
      <w:r w:rsidDel="00000000" w:rsidR="00000000" w:rsidRPr="00000000">
        <w:rPr>
          <w:sz w:val="22"/>
          <w:szCs w:val="22"/>
          <w:rtl w:val="0"/>
        </w:rPr>
        <w:t xml:space="preserve">, el perfumista </w:t>
      </w:r>
      <w:r w:rsidDel="00000000" w:rsidR="00000000" w:rsidRPr="00000000">
        <w:rPr>
          <w:b w:val="1"/>
          <w:sz w:val="22"/>
          <w:szCs w:val="22"/>
          <w:rtl w:val="0"/>
        </w:rPr>
        <w:t xml:space="preserve">Timothy Han</w:t>
      </w:r>
      <w:r w:rsidDel="00000000" w:rsidR="00000000" w:rsidRPr="00000000">
        <w:rPr>
          <w:sz w:val="22"/>
          <w:szCs w:val="22"/>
          <w:rtl w:val="0"/>
        </w:rPr>
        <w:t xml:space="preserve"> y más de 40 artistas de </w:t>
      </w:r>
      <w:r w:rsidDel="00000000" w:rsidR="00000000" w:rsidRPr="00000000">
        <w:rPr>
          <w:b w:val="1"/>
          <w:sz w:val="22"/>
          <w:szCs w:val="22"/>
          <w:rtl w:val="0"/>
        </w:rPr>
        <w:t xml:space="preserve">The Royal Drawing School</w:t>
      </w:r>
      <w:r w:rsidDel="00000000" w:rsidR="00000000" w:rsidRPr="00000000">
        <w:rPr>
          <w:sz w:val="22"/>
          <w:szCs w:val="22"/>
          <w:rtl w:val="0"/>
        </w:rPr>
        <w:t xml:space="preserve">, adornan todos los espacios públicos del hotel, así como las habitaciones para huéspedes.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rPr>
      </w:pPr>
      <w:r w:rsidDel="00000000" w:rsidR="00000000" w:rsidRPr="00000000">
        <w:rPr>
          <w:b w:val="1"/>
          <w:rtl w:val="0"/>
        </w:rPr>
        <w:t xml:space="preserve">Más por venir…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The</w:t>
      </w:r>
      <w:r w:rsidDel="00000000" w:rsidR="00000000" w:rsidRPr="00000000">
        <w:rPr>
          <w:sz w:val="22"/>
          <w:szCs w:val="22"/>
          <w:rtl w:val="0"/>
        </w:rPr>
        <w:t xml:space="preserve"> Peninsula Spa and Wellness Centre, que abrirá sus puertas en noviembre, ofrecerá una amplia gama de opciones de relajación y bienestar, incluido un amplio menú de tratamientos cuerpo-mente, un programa de bienestar orientado a resultados, un gimnasio totalmente equipado y un gimnasio de 25 -m piscina cubierta. Para los huéspedes que disfrutan de las compras de alto nivel, la galería comercial de la planta baja del hotel atrae con nueve boutiques de lujo, incluidas Asprey London, DMR – David M Robinson Jewellery and Watches, Mouawad, Moussaieff Diamonds, que abren antes de Navidad.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También disponibles a partir de noviembre, los lugares para eventos especiales del hotel también dejan una impresión imborrable. El espacio más grandioso, el </w:t>
      </w:r>
      <w:r w:rsidDel="00000000" w:rsidR="00000000" w:rsidRPr="00000000">
        <w:rPr>
          <w:b w:val="1"/>
          <w:sz w:val="22"/>
          <w:szCs w:val="22"/>
          <w:rtl w:val="0"/>
        </w:rPr>
        <w:t xml:space="preserve">salón St. George</w:t>
      </w:r>
      <w:r w:rsidDel="00000000" w:rsidR="00000000" w:rsidRPr="00000000">
        <w:rPr>
          <w:sz w:val="22"/>
          <w:szCs w:val="22"/>
          <w:rtl w:val="0"/>
        </w:rPr>
        <w:t xml:space="preserve">, ofrece dos ascensores que son lo suficientemente grandes para automóviles y con capacidad para 450 invitados a banquetes. Otras opciones incluyen una colección de salas de conferencias refinadas y configurables, que van desde espaciosas hasta íntimas, y un lujoso cine privado para proyecciones de películas para hasta 15 invitados. Todos los lugares están equipados con tecnología de última generación para garantizar una funcionalidad perfecta e incluyen el atento servicio del equipo de eventos especiales del hotel.</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sz w:val="22"/>
          <w:szCs w:val="22"/>
        </w:rPr>
      </w:pPr>
      <w:r w:rsidDel="00000000" w:rsidR="00000000" w:rsidRPr="00000000">
        <w:rPr>
          <w:sz w:val="22"/>
          <w:szCs w:val="22"/>
          <w:rtl w:val="0"/>
        </w:rPr>
        <w:t xml:space="preserve">En diciembre, cuatro suites exclusivas, tres de las cuales disfrutan de amplios balcones y terrazas privadas, serán lugares espléndidos para reuniones de ocasiones especiales. </w:t>
      </w:r>
      <w:r w:rsidDel="00000000" w:rsidR="00000000" w:rsidRPr="00000000">
        <w:rPr>
          <w:b w:val="1"/>
          <w:sz w:val="22"/>
          <w:szCs w:val="22"/>
          <w:rtl w:val="0"/>
        </w:rPr>
        <w:t xml:space="preserve">The Peninsula Suite</w:t>
      </w:r>
      <w:r w:rsidDel="00000000" w:rsidR="00000000" w:rsidRPr="00000000">
        <w:rPr>
          <w:sz w:val="22"/>
          <w:szCs w:val="22"/>
          <w:rtl w:val="0"/>
        </w:rPr>
        <w:t xml:space="preserve">, la suite más opulenta del hotel, incluye una sala de proyección privada y un gimnasio.</w:t>
      </w:r>
    </w:p>
    <w:p w:rsidR="00000000" w:rsidDel="00000000" w:rsidP="00000000" w:rsidRDefault="00000000" w:rsidRPr="00000000" w14:paraId="0000001B">
      <w:pPr>
        <w:spacing w:line="240" w:lineRule="auto"/>
        <w:rPr>
          <w:b w:val="1"/>
          <w:sz w:val="22"/>
          <w:szCs w:val="22"/>
          <w:highlight w:val="white"/>
        </w:rPr>
      </w:pPr>
      <w:r w:rsidDel="00000000" w:rsidR="00000000" w:rsidRPr="00000000">
        <w:rPr>
          <w:b w:val="1"/>
          <w:sz w:val="22"/>
          <w:szCs w:val="22"/>
          <w:highlight w:val="white"/>
          <w:rtl w:val="0"/>
        </w:rPr>
        <w:t xml:space="preserve">Comodidades y servicios para huéspedes incomparables</w:t>
      </w:r>
    </w:p>
    <w:p w:rsidR="00000000" w:rsidDel="00000000" w:rsidP="00000000" w:rsidRDefault="00000000" w:rsidRPr="00000000" w14:paraId="0000001C">
      <w:pPr>
        <w:spacing w:line="240" w:lineRule="auto"/>
        <w:rPr>
          <w:b w:val="1"/>
          <w:sz w:val="22"/>
          <w:szCs w:val="22"/>
          <w:highlight w:val="white"/>
        </w:rPr>
      </w:pPr>
      <w:r w:rsidDel="00000000" w:rsidR="00000000" w:rsidRPr="00000000">
        <w:rPr>
          <w:rtl w:val="0"/>
        </w:rPr>
      </w:r>
    </w:p>
    <w:p w:rsidR="00000000" w:rsidDel="00000000" w:rsidP="00000000" w:rsidRDefault="00000000" w:rsidRPr="00000000" w14:paraId="0000001D">
      <w:pPr>
        <w:spacing w:line="240" w:lineRule="auto"/>
        <w:rPr>
          <w:sz w:val="22"/>
          <w:szCs w:val="22"/>
          <w:highlight w:val="white"/>
        </w:rPr>
      </w:pPr>
      <w:r w:rsidDel="00000000" w:rsidR="00000000" w:rsidRPr="00000000">
        <w:rPr>
          <w:sz w:val="22"/>
          <w:szCs w:val="22"/>
          <w:highlight w:val="white"/>
          <w:rtl w:val="0"/>
        </w:rPr>
        <w:t xml:space="preserve">Como ocurre con todas las propiedades de The Peninsula, The Peninsula London ofrece a los huéspedes el máximo confort y una impecable atención al detalle que son sinónimos de la marca. Ya sea a través de comodidades y tecnología en la habitación; programas artísticos y experiencias culturales inspiradores y específicos de destinos; o servicios propietarios globales como The Peninsula Time (check-in y check-out totalmente flexibles) y PenChat (acceso a un conserje digital las 24 horas), el hotel ejemplifica el compromiso duradero de The Peninsula con sus huéspedes y la comunidad en general.</w:t>
      </w:r>
    </w:p>
    <w:p w:rsidR="00000000" w:rsidDel="00000000" w:rsidP="00000000" w:rsidRDefault="00000000" w:rsidRPr="00000000" w14:paraId="0000001E">
      <w:pPr>
        <w:spacing w:line="240" w:lineRule="auto"/>
        <w:rPr>
          <w:sz w:val="22"/>
          <w:szCs w:val="22"/>
          <w:highlight w:val="white"/>
        </w:rPr>
      </w:pPr>
      <w:r w:rsidDel="00000000" w:rsidR="00000000" w:rsidRPr="00000000">
        <w:rPr>
          <w:rtl w:val="0"/>
        </w:rPr>
      </w:r>
    </w:p>
    <w:p w:rsidR="00000000" w:rsidDel="00000000" w:rsidP="00000000" w:rsidRDefault="00000000" w:rsidRPr="00000000" w14:paraId="0000001F">
      <w:pPr>
        <w:spacing w:line="240" w:lineRule="auto"/>
        <w:rPr>
          <w:sz w:val="22"/>
          <w:szCs w:val="22"/>
          <w:highlight w:val="white"/>
        </w:rPr>
      </w:pPr>
      <w:r w:rsidDel="00000000" w:rsidR="00000000" w:rsidRPr="00000000">
        <w:rPr>
          <w:sz w:val="22"/>
          <w:szCs w:val="22"/>
          <w:highlight w:val="white"/>
          <w:rtl w:val="0"/>
        </w:rPr>
        <w:t xml:space="preserve">Los huéspedes que deseen planificar una estancia o un evento en el elegante nuevo hotel pueden aprovechar una oferta especial de lanzamiento de £1300, que se puede reservar hasta el 30 de noviembre de 2023. La oferta incluye desayuno diario, uso de un automóvil de la casa, check-in totalmente flexible y check-out con Horario Península, y otros beneficios. Puede encontrar más información en el </w:t>
      </w:r>
      <w:hyperlink r:id="rId8">
        <w:r w:rsidDel="00000000" w:rsidR="00000000" w:rsidRPr="00000000">
          <w:rPr>
            <w:color w:val="1155cc"/>
            <w:sz w:val="22"/>
            <w:szCs w:val="22"/>
            <w:highlight w:val="white"/>
            <w:u w:val="single"/>
            <w:rtl w:val="0"/>
          </w:rPr>
          <w:t xml:space="preserve">sitio web de The Peninsula London</w:t>
        </w:r>
      </w:hyperlink>
      <w:r w:rsidDel="00000000" w:rsidR="00000000" w:rsidRPr="00000000">
        <w:rPr>
          <w:sz w:val="22"/>
          <w:szCs w:val="22"/>
          <w:highlight w:val="white"/>
          <w:rtl w:val="0"/>
        </w:rPr>
        <w:t xml:space="preserve">.</w:t>
      </w:r>
    </w:p>
    <w:p w:rsidR="00000000" w:rsidDel="00000000" w:rsidP="00000000" w:rsidRDefault="00000000" w:rsidRPr="00000000" w14:paraId="00000020">
      <w:pPr>
        <w:spacing w:line="240" w:lineRule="auto"/>
        <w:rPr>
          <w:color w:val="4a4a4a"/>
          <w:sz w:val="22"/>
          <w:szCs w:val="22"/>
          <w:highlight w:val="white"/>
        </w:rPr>
      </w:pPr>
      <w:r w:rsidDel="00000000" w:rsidR="00000000" w:rsidRPr="00000000">
        <w:rPr>
          <w:rtl w:val="0"/>
        </w:rPr>
      </w:r>
    </w:p>
    <w:p w:rsidR="00000000" w:rsidDel="00000000" w:rsidP="00000000" w:rsidRDefault="00000000" w:rsidRPr="00000000" w14:paraId="00000021">
      <w:pPr>
        <w:spacing w:line="240" w:lineRule="auto"/>
        <w:rPr>
          <w:rFonts w:ascii="Gill Sans" w:cs="Gill Sans" w:eastAsia="Gill Sans" w:hAnsi="Gill Sans"/>
          <w:b w:val="1"/>
          <w:color w:val="4472c4"/>
          <w:sz w:val="22"/>
          <w:szCs w:val="22"/>
        </w:rPr>
      </w:pPr>
      <w:r w:rsidDel="00000000" w:rsidR="00000000" w:rsidRPr="00000000">
        <w:rPr>
          <w:rtl w:val="0"/>
        </w:rPr>
      </w:r>
    </w:p>
    <w:p w:rsidR="00000000" w:rsidDel="00000000" w:rsidP="00000000" w:rsidRDefault="00000000" w:rsidRPr="00000000" w14:paraId="00000022">
      <w:pPr>
        <w:spacing w:line="276" w:lineRule="auto"/>
        <w:jc w:val="both"/>
        <w:rPr>
          <w:b w:val="1"/>
          <w:sz w:val="22"/>
          <w:szCs w:val="22"/>
          <w:u w:val="single"/>
        </w:rPr>
      </w:pPr>
      <w:r w:rsidDel="00000000" w:rsidR="00000000" w:rsidRPr="00000000">
        <w:rPr>
          <w:b w:val="1"/>
          <w:sz w:val="22"/>
          <w:szCs w:val="22"/>
          <w:u w:val="single"/>
          <w:rtl w:val="0"/>
        </w:rPr>
        <w:t xml:space="preserve">Acerca de The Hongkong and Shanghai Hotels, Limited (HSS)</w:t>
      </w:r>
    </w:p>
    <w:p w:rsidR="00000000" w:rsidDel="00000000" w:rsidP="00000000" w:rsidRDefault="00000000" w:rsidRPr="00000000" w14:paraId="00000023">
      <w:pPr>
        <w:spacing w:line="240" w:lineRule="auto"/>
        <w:jc w:val="both"/>
        <w:rPr>
          <w:sz w:val="22"/>
          <w:szCs w:val="22"/>
        </w:rPr>
      </w:pPr>
      <w:r w:rsidDel="00000000" w:rsidR="00000000" w:rsidRPr="00000000">
        <w:rPr>
          <w:sz w:val="22"/>
          <w:szCs w:val="22"/>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rsidR="00000000" w:rsidDel="00000000" w:rsidP="00000000" w:rsidRDefault="00000000" w:rsidRPr="00000000" w14:paraId="00000024">
      <w:pPr>
        <w:spacing w:line="240" w:lineRule="auto"/>
        <w:jc w:val="both"/>
        <w:rPr>
          <w:sz w:val="22"/>
          <w:szCs w:val="22"/>
        </w:rPr>
      </w:pPr>
      <w:r w:rsidDel="00000000" w:rsidR="00000000" w:rsidRPr="00000000">
        <w:rPr>
          <w:rtl w:val="0"/>
        </w:rPr>
      </w:r>
    </w:p>
    <w:p w:rsidR="00000000" w:rsidDel="00000000" w:rsidP="00000000" w:rsidRDefault="00000000" w:rsidRPr="00000000" w14:paraId="00000025">
      <w:pPr>
        <w:spacing w:line="240" w:lineRule="auto"/>
        <w:jc w:val="both"/>
        <w:rPr>
          <w:b w:val="1"/>
          <w:sz w:val="22"/>
          <w:szCs w:val="22"/>
        </w:rPr>
      </w:pPr>
      <w:r w:rsidDel="00000000" w:rsidR="00000000" w:rsidRPr="00000000">
        <w:rPr>
          <w:b w:val="1"/>
          <w:sz w:val="22"/>
          <w:szCs w:val="22"/>
          <w:rtl w:val="0"/>
        </w:rPr>
        <w:t xml:space="preserve">Contactos de prensa:</w:t>
      </w:r>
    </w:p>
    <w:p w:rsidR="00000000" w:rsidDel="00000000" w:rsidP="00000000" w:rsidRDefault="00000000" w:rsidRPr="00000000" w14:paraId="00000026">
      <w:pPr>
        <w:spacing w:line="240" w:lineRule="auto"/>
        <w:jc w:val="both"/>
        <w:rPr>
          <w:sz w:val="22"/>
          <w:szCs w:val="22"/>
        </w:rPr>
      </w:pPr>
      <w:r w:rsidDel="00000000" w:rsidR="00000000" w:rsidRPr="00000000">
        <w:rPr>
          <w:sz w:val="22"/>
          <w:szCs w:val="22"/>
          <w:rtl w:val="0"/>
        </w:rPr>
        <w:t xml:space="preserve">Carolina Trasviña, Client Service Director - Travel | </w:t>
      </w:r>
      <w:hyperlink r:id="rId9">
        <w:r w:rsidDel="00000000" w:rsidR="00000000" w:rsidRPr="00000000">
          <w:rPr>
            <w:color w:val="1155cc"/>
            <w:sz w:val="22"/>
            <w:szCs w:val="22"/>
            <w:u w:val="single"/>
            <w:rtl w:val="0"/>
          </w:rPr>
          <w:t xml:space="preserve">carolina.trasvina@another.co</w:t>
        </w:r>
      </w:hyperlink>
      <w:r w:rsidDel="00000000" w:rsidR="00000000" w:rsidRPr="00000000">
        <w:rPr>
          <w:sz w:val="22"/>
          <w:szCs w:val="22"/>
          <w:rtl w:val="0"/>
        </w:rPr>
        <w:t xml:space="preserve"> </w:t>
      </w:r>
    </w:p>
    <w:p w:rsidR="00000000" w:rsidDel="00000000" w:rsidP="00000000" w:rsidRDefault="00000000" w:rsidRPr="00000000" w14:paraId="00000027">
      <w:pPr>
        <w:spacing w:line="240" w:lineRule="auto"/>
        <w:jc w:val="both"/>
        <w:rPr>
          <w:sz w:val="22"/>
          <w:szCs w:val="22"/>
        </w:rPr>
      </w:pPr>
      <w:r w:rsidDel="00000000" w:rsidR="00000000" w:rsidRPr="00000000">
        <w:rPr>
          <w:sz w:val="22"/>
          <w:szCs w:val="22"/>
          <w:rtl w:val="0"/>
        </w:rPr>
        <w:t xml:space="preserve">Mariana Espíritu, Sr. PR Executive  - Travel | </w:t>
      </w:r>
      <w:hyperlink r:id="rId10">
        <w:r w:rsidDel="00000000" w:rsidR="00000000" w:rsidRPr="00000000">
          <w:rPr>
            <w:color w:val="1155cc"/>
            <w:sz w:val="22"/>
            <w:szCs w:val="22"/>
            <w:u w:val="single"/>
            <w:rtl w:val="0"/>
          </w:rPr>
          <w:t xml:space="preserve">mariana.espiritu@another.co</w:t>
        </w:r>
      </w:hyperlink>
      <w:r w:rsidDel="00000000" w:rsidR="00000000" w:rsidRPr="00000000">
        <w:rPr>
          <w:sz w:val="22"/>
          <w:szCs w:val="22"/>
          <w:rtl w:val="0"/>
        </w:rPr>
        <w:t xml:space="preserve">  </w:t>
      </w:r>
    </w:p>
    <w:p w:rsidR="00000000" w:rsidDel="00000000" w:rsidP="00000000" w:rsidRDefault="00000000" w:rsidRPr="00000000" w14:paraId="00000028">
      <w:pPr>
        <w:spacing w:line="240" w:lineRule="auto"/>
        <w:jc w:val="both"/>
        <w:rPr>
          <w:b w:val="1"/>
          <w:sz w:val="22"/>
          <w:szCs w:val="22"/>
        </w:rPr>
      </w:pPr>
      <w:r w:rsidDel="00000000" w:rsidR="00000000" w:rsidRPr="00000000">
        <w:rPr>
          <w:sz w:val="22"/>
          <w:szCs w:val="22"/>
          <w:rtl w:val="0"/>
        </w:rPr>
        <w:t xml:space="preserve">Camila Martínez, Account Assistant  - Travel | </w:t>
      </w:r>
      <w:hyperlink r:id="rId11">
        <w:r w:rsidDel="00000000" w:rsidR="00000000" w:rsidRPr="00000000">
          <w:rPr>
            <w:color w:val="1155cc"/>
            <w:sz w:val="22"/>
            <w:szCs w:val="22"/>
            <w:u w:val="single"/>
            <w:rtl w:val="0"/>
          </w:rPr>
          <w:t xml:space="preserve">camila.martinez@another.co</w:t>
        </w:r>
      </w:hyperlink>
      <w:r w:rsidDel="00000000" w:rsidR="00000000" w:rsidRPr="00000000">
        <w:rPr>
          <w:sz w:val="22"/>
          <w:szCs w:val="22"/>
          <w:rtl w:val="0"/>
        </w:rPr>
        <w:t xml:space="preserve"> </w:t>
      </w: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34" w:w="11901" w:orient="portrait"/>
      <w:pgMar w:bottom="850" w:top="2376" w:left="1253" w:right="1253"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2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562088" cy="1250026"/>
          <wp:effectExtent b="0" l="0" r="0" t="0"/>
          <wp:docPr id="144372979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2088" cy="125002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20"/>
      </w:tabs>
      <w:spacing w:after="0" w:before="240" w:line="240" w:lineRule="auto"/>
      <w:ind w:left="-12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1810488</wp:posOffset>
          </wp:positionH>
          <wp:positionV relativeFrom="paragraph">
            <wp:posOffset>280525</wp:posOffset>
          </wp:positionV>
          <wp:extent cx="2344848" cy="856823"/>
          <wp:effectExtent b="0" l="0" r="0" t="0"/>
          <wp:wrapNone/>
          <wp:docPr descr="A close-up of a logo&#10;&#10;Description automatically generated" id="1443729791" name="image3.png"/>
          <a:graphic>
            <a:graphicData uri="http://schemas.openxmlformats.org/drawingml/2006/picture">
              <pic:pic>
                <pic:nvPicPr>
                  <pic:cNvPr descr="A close-up of a logo&#10;&#10;Description automatically generated" id="0" name="image3.png"/>
                  <pic:cNvPicPr preferRelativeResize="0"/>
                </pic:nvPicPr>
                <pic:blipFill>
                  <a:blip r:embed="rId1"/>
                  <a:srcRect b="0" l="0" r="0" t="0"/>
                  <a:stretch>
                    <a:fillRect/>
                  </a:stretch>
                </pic:blipFill>
                <pic:spPr>
                  <a:xfrm>
                    <a:off x="0" y="0"/>
                    <a:ext cx="2344848" cy="85682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2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1810488</wp:posOffset>
          </wp:positionH>
          <wp:positionV relativeFrom="paragraph">
            <wp:posOffset>162327</wp:posOffset>
          </wp:positionV>
          <wp:extent cx="2344848" cy="856823"/>
          <wp:effectExtent b="0" l="0" r="0" t="0"/>
          <wp:wrapNone/>
          <wp:docPr descr="A close-up of a logo&#10;&#10;Description automatically generated" id="1443729789" name="image3.png"/>
          <a:graphic>
            <a:graphicData uri="http://schemas.openxmlformats.org/drawingml/2006/picture">
              <pic:pic>
                <pic:nvPicPr>
                  <pic:cNvPr descr="A close-up of a logo&#10;&#10;Description automatically generated" id="0" name="image3.png"/>
                  <pic:cNvPicPr preferRelativeResize="0"/>
                </pic:nvPicPr>
                <pic:blipFill>
                  <a:blip r:embed="rId1"/>
                  <a:srcRect b="0" l="0" r="0" t="0"/>
                  <a:stretch>
                    <a:fillRect/>
                  </a:stretch>
                </pic:blipFill>
                <pic:spPr>
                  <a:xfrm>
                    <a:off x="0" y="0"/>
                    <a:ext cx="2344848" cy="8568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H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2710"/>
    <w:pPr>
      <w:spacing w:line="240" w:lineRule="auto"/>
    </w:pPr>
    <w:rPr>
      <w:rFonts w:cs="Times New Roman" w:eastAsia="Times New Roman"/>
      <w:kern w:val="0"/>
      <w:szCs w:val="20"/>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E2710"/>
    <w:pPr>
      <w:tabs>
        <w:tab w:val="center" w:pos="4320"/>
        <w:tab w:val="right" w:pos="8640"/>
      </w:tabs>
    </w:pPr>
  </w:style>
  <w:style w:type="character" w:styleId="HeaderChar" w:customStyle="1">
    <w:name w:val="Header Char"/>
    <w:basedOn w:val="DefaultParagraphFont"/>
    <w:link w:val="Header"/>
    <w:rsid w:val="00CE2710"/>
    <w:rPr>
      <w:rFonts w:cs="Times New Roman" w:eastAsia="Times New Roman"/>
      <w:kern w:val="0"/>
      <w:szCs w:val="20"/>
      <w:lang w:eastAsia="zh-TW"/>
    </w:rPr>
  </w:style>
  <w:style w:type="paragraph" w:styleId="Footer">
    <w:name w:val="footer"/>
    <w:basedOn w:val="Normal"/>
    <w:link w:val="FooterChar"/>
    <w:rsid w:val="00CE2710"/>
    <w:pPr>
      <w:tabs>
        <w:tab w:val="center" w:pos="4320"/>
        <w:tab w:val="right" w:pos="8640"/>
      </w:tabs>
    </w:pPr>
  </w:style>
  <w:style w:type="character" w:styleId="FooterChar" w:customStyle="1">
    <w:name w:val="Footer Char"/>
    <w:basedOn w:val="DefaultParagraphFont"/>
    <w:link w:val="Footer"/>
    <w:rsid w:val="00CE2710"/>
    <w:rPr>
      <w:rFonts w:cs="Times New Roman" w:eastAsia="Times New Roman"/>
      <w:kern w:val="0"/>
      <w:szCs w:val="20"/>
      <w:lang w:eastAsia="zh-TW"/>
    </w:rPr>
  </w:style>
  <w:style w:type="character" w:styleId="PageNumber">
    <w:name w:val="page number"/>
    <w:basedOn w:val="DefaultParagraphFont"/>
    <w:rsid w:val="00CE2710"/>
  </w:style>
  <w:style w:type="character" w:styleId="Hyperlink">
    <w:name w:val="Hyperlink"/>
    <w:basedOn w:val="DefaultParagraphFont"/>
    <w:uiPriority w:val="99"/>
    <w:unhideWhenUsed w:val="1"/>
    <w:rsid w:val="00CE2710"/>
    <w:rPr>
      <w:color w:val="0563c1"/>
      <w:u w:val="single"/>
    </w:rPr>
  </w:style>
  <w:style w:type="paragraph" w:styleId="NoSpacing">
    <w:name w:val="No Spacing"/>
    <w:uiPriority w:val="1"/>
    <w:qFormat w:val="1"/>
    <w:rsid w:val="00CE2710"/>
    <w:pPr>
      <w:spacing w:line="240" w:lineRule="auto"/>
    </w:pPr>
    <w:rPr>
      <w:rFonts w:asciiTheme="minorHAnsi" w:cstheme="minorBidi" w:eastAsiaTheme="minorEastAsia" w:hAnsiTheme="minorHAnsi"/>
      <w:kern w:val="0"/>
      <w:sz w:val="22"/>
      <w:szCs w:val="22"/>
    </w:rPr>
  </w:style>
  <w:style w:type="paragraph" w:styleId="paragraph" w:customStyle="1">
    <w:name w:val="paragraph"/>
    <w:basedOn w:val="Normal"/>
    <w:rsid w:val="00CE2710"/>
    <w:pPr>
      <w:spacing w:after="100" w:afterAutospacing="1" w:before="100" w:beforeAutospacing="1"/>
    </w:pPr>
    <w:rPr>
      <w:szCs w:val="24"/>
      <w:lang w:val="en-HK"/>
    </w:rPr>
  </w:style>
  <w:style w:type="character" w:styleId="normaltextrun" w:customStyle="1">
    <w:name w:val="normaltextrun"/>
    <w:basedOn w:val="DefaultParagraphFont"/>
    <w:rsid w:val="00CE2710"/>
  </w:style>
  <w:style w:type="character" w:styleId="eop" w:customStyle="1">
    <w:name w:val="eop"/>
    <w:basedOn w:val="DefaultParagraphFont"/>
    <w:rsid w:val="00CE2710"/>
  </w:style>
  <w:style w:type="character" w:styleId="Strong">
    <w:name w:val="Strong"/>
    <w:basedOn w:val="DefaultParagraphFont"/>
    <w:uiPriority w:val="22"/>
    <w:qFormat w:val="1"/>
    <w:rsid w:val="00CE2710"/>
    <w:rPr>
      <w:b w:val="1"/>
      <w:bCs w:val="1"/>
    </w:rPr>
  </w:style>
  <w:style w:type="paragraph" w:styleId="ListParagraph">
    <w:name w:val="List Paragraph"/>
    <w:basedOn w:val="Normal"/>
    <w:uiPriority w:val="34"/>
    <w:qFormat w:val="1"/>
    <w:rsid w:val="00DF4A81"/>
    <w:pPr>
      <w:ind w:left="720"/>
      <w:contextualSpacing w:val="1"/>
    </w:pPr>
    <w:rPr>
      <w:rFonts w:ascii="Times" w:eastAsia="Times" w:hAnsi="Times"/>
    </w:rPr>
  </w:style>
  <w:style w:type="table" w:styleId="TableGrid">
    <w:name w:val="Table Grid"/>
    <w:basedOn w:val="TableNormal"/>
    <w:rsid w:val="00DF4A81"/>
    <w:pPr>
      <w:spacing w:line="240" w:lineRule="auto"/>
    </w:pPr>
    <w:rPr>
      <w:rFonts w:ascii="Times" w:cs="Times New Roman" w:eastAsia="Times" w:hAnsi="Times"/>
      <w:kern w:val="0"/>
      <w:sz w:val="20"/>
      <w:szCs w:val="20"/>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2" w:customStyle="1">
    <w:name w:val="Pa2"/>
    <w:basedOn w:val="Normal"/>
    <w:next w:val="Normal"/>
    <w:uiPriority w:val="99"/>
    <w:rsid w:val="00ED52EA"/>
    <w:pPr>
      <w:autoSpaceDE w:val="0"/>
      <w:autoSpaceDN w:val="0"/>
      <w:adjustRightInd w:val="0"/>
      <w:spacing w:line="201" w:lineRule="atLeast"/>
    </w:pPr>
    <w:rPr>
      <w:rFonts w:ascii="Gill Sans" w:hAnsi="Gill Sans" w:eastAsiaTheme="minorHAnsi"/>
      <w:szCs w:val="24"/>
      <w:lang w:eastAsia="en-US"/>
    </w:rPr>
  </w:style>
  <w:style w:type="character" w:styleId="UnresolvedMention">
    <w:name w:val="Unresolved Mention"/>
    <w:basedOn w:val="DefaultParagraphFont"/>
    <w:uiPriority w:val="99"/>
    <w:semiHidden w:val="1"/>
    <w:unhideWhenUsed w:val="1"/>
    <w:rsid w:val="00472BB7"/>
    <w:rPr>
      <w:color w:val="605e5c"/>
      <w:shd w:color="auto" w:fill="e1dfdd" w:val="clear"/>
    </w:rPr>
  </w:style>
  <w:style w:type="character" w:styleId="FollowedHyperlink">
    <w:name w:val="FollowedHyperlink"/>
    <w:basedOn w:val="DefaultParagraphFont"/>
    <w:uiPriority w:val="99"/>
    <w:semiHidden w:val="1"/>
    <w:unhideWhenUsed w:val="1"/>
    <w:rsid w:val="000E6F4E"/>
    <w:rPr>
      <w:color w:val="954f72" w:themeColor="followedHyperlink"/>
      <w:u w:val="single"/>
    </w:rPr>
  </w:style>
  <w:style w:type="paragraph" w:styleId="Revision">
    <w:name w:val="Revision"/>
    <w:hidden w:val="1"/>
    <w:uiPriority w:val="99"/>
    <w:semiHidden w:val="1"/>
    <w:rsid w:val="00D33292"/>
    <w:pPr>
      <w:spacing w:line="240" w:lineRule="auto"/>
    </w:pPr>
    <w:rPr>
      <w:rFonts w:cs="Times New Roman" w:eastAsia="Times New Roman"/>
      <w:kern w:val="0"/>
      <w:szCs w:val="20"/>
      <w:lang w:eastAsia="zh-TW"/>
    </w:rPr>
  </w:style>
  <w:style w:type="character" w:styleId="CommentReference">
    <w:name w:val="annotation reference"/>
    <w:basedOn w:val="DefaultParagraphFont"/>
    <w:uiPriority w:val="99"/>
    <w:semiHidden w:val="1"/>
    <w:unhideWhenUsed w:val="1"/>
    <w:rsid w:val="009A04D2"/>
    <w:rPr>
      <w:sz w:val="16"/>
      <w:szCs w:val="16"/>
    </w:rPr>
  </w:style>
  <w:style w:type="paragraph" w:styleId="CommentText">
    <w:name w:val="annotation text"/>
    <w:basedOn w:val="Normal"/>
    <w:link w:val="CommentTextChar"/>
    <w:uiPriority w:val="99"/>
    <w:unhideWhenUsed w:val="1"/>
    <w:rsid w:val="009A04D2"/>
    <w:rPr>
      <w:sz w:val="20"/>
    </w:rPr>
  </w:style>
  <w:style w:type="character" w:styleId="CommentTextChar" w:customStyle="1">
    <w:name w:val="Comment Text Char"/>
    <w:basedOn w:val="DefaultParagraphFont"/>
    <w:link w:val="CommentText"/>
    <w:uiPriority w:val="99"/>
    <w:rsid w:val="009A04D2"/>
    <w:rPr>
      <w:rFonts w:cs="Times New Roman" w:eastAsia="Times New Roman"/>
      <w:kern w:val="0"/>
      <w:sz w:val="20"/>
      <w:szCs w:val="20"/>
      <w:lang w:eastAsia="zh-TW"/>
    </w:rPr>
  </w:style>
  <w:style w:type="paragraph" w:styleId="CommentSubject">
    <w:name w:val="annotation subject"/>
    <w:basedOn w:val="CommentText"/>
    <w:next w:val="CommentText"/>
    <w:link w:val="CommentSubjectChar"/>
    <w:uiPriority w:val="99"/>
    <w:semiHidden w:val="1"/>
    <w:unhideWhenUsed w:val="1"/>
    <w:rsid w:val="009A04D2"/>
    <w:rPr>
      <w:b w:val="1"/>
      <w:bCs w:val="1"/>
    </w:rPr>
  </w:style>
  <w:style w:type="character" w:styleId="CommentSubjectChar" w:customStyle="1">
    <w:name w:val="Comment Subject Char"/>
    <w:basedOn w:val="CommentTextChar"/>
    <w:link w:val="CommentSubject"/>
    <w:uiPriority w:val="99"/>
    <w:semiHidden w:val="1"/>
    <w:rsid w:val="009A04D2"/>
    <w:rPr>
      <w:rFonts w:cs="Times New Roman" w:eastAsia="Times New Roman"/>
      <w:b w:val="1"/>
      <w:bCs w:val="1"/>
      <w:kern w:val="0"/>
      <w:sz w:val="20"/>
      <w:szCs w:val="20"/>
      <w:lang w:eastAsia="zh-TW"/>
    </w:rPr>
  </w:style>
  <w:style w:type="character" w:styleId="textrun" w:customStyle="1">
    <w:name w:val="textrun"/>
    <w:basedOn w:val="DefaultParagraphFont"/>
    <w:rsid w:val="00201FA5"/>
  </w:style>
  <w:style w:type="paragraph" w:styleId="NormalWeb">
    <w:name w:val="Normal (Web)"/>
    <w:basedOn w:val="Normal"/>
    <w:uiPriority w:val="99"/>
    <w:unhideWhenUsed w:val="1"/>
    <w:rsid w:val="003A0092"/>
    <w:pPr>
      <w:spacing w:after="100" w:afterAutospacing="1" w:before="100" w:beforeAutospacing="1"/>
    </w:pPr>
    <w:rPr>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amila.martinez@another.co" TargetMode="External"/><Relationship Id="rId10" Type="http://schemas.openxmlformats.org/officeDocument/2006/relationships/hyperlink" Target="mailto:mariana.espiritu@another.co"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olina.trasvina@another.co"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peninsula.com/en/london/5-star-luxury-hotel-belgrav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8jGiR+nKumPXiw65Et5HM9dzQ==">CgMxLjA4AHIhMXlJbThaQTB4Mk9IRUFBZWpoT3lnYUNFUlNTdk00c3lN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2023-09-09T12:15:00Z</dcterms:created>
  <dc:creator>Sarah Gold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0x0101006FDDFE84DD233948AEC4F1DA41CE001A</vt:lpwstr>
  </property>
  <property fmtid="{D5CDD505-2E9C-101B-9397-08002B2CF9AE}" pid="3" name="MediaServiceImageTags">
    <vt:lpwstr/>
  </property>
</Properties>
</file>